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37" w:rsidRDefault="00DD1046" w:rsidP="00DD1046">
      <w:pPr>
        <w:pStyle w:val="NormalWeb"/>
        <w:spacing w:before="1272" w:after="0"/>
        <w:ind w:left="9356" w:right="-826" w:hanging="9356"/>
        <w:rPr>
          <w:rFonts w:ascii="Arial" w:hAnsi="Arial" w:cs="Arial"/>
          <w:color w:val="231F20"/>
          <w:sz w:val="32"/>
          <w:szCs w:val="32"/>
        </w:rPr>
      </w:pPr>
      <w:r>
        <w:rPr>
          <w:rFonts w:ascii="Arial" w:hAnsi="Arial" w:cs="Arial"/>
          <w:color w:val="231F20"/>
          <w:sz w:val="32"/>
          <w:szCs w:val="32"/>
        </w:rPr>
        <w:t xml:space="preserve">                                                              Carmaux, le 6 juin 2020</w:t>
      </w:r>
    </w:p>
    <w:p w:rsidR="006A3137" w:rsidRPr="00DD1046" w:rsidRDefault="006A3137" w:rsidP="00DD1046">
      <w:pPr>
        <w:pStyle w:val="NormalWeb"/>
        <w:spacing w:before="1272" w:after="0"/>
        <w:ind w:left="8931" w:right="-826" w:hanging="8931"/>
        <w:rPr>
          <w:rFonts w:ascii="Arial" w:hAnsi="Arial" w:cs="Arial"/>
          <w:sz w:val="32"/>
          <w:szCs w:val="32"/>
          <w:u w:val="single"/>
        </w:rPr>
      </w:pPr>
      <w:r w:rsidRPr="00DD1046">
        <w:rPr>
          <w:rFonts w:ascii="Arial" w:hAnsi="Arial" w:cs="Arial"/>
          <w:color w:val="231F20"/>
          <w:sz w:val="32"/>
          <w:szCs w:val="32"/>
          <w:u w:val="single"/>
        </w:rPr>
        <w:t>Communiqué de presse</w:t>
      </w:r>
    </w:p>
    <w:p w:rsidR="006A3137" w:rsidRPr="00234DC7" w:rsidRDefault="006A3137" w:rsidP="00DD1046">
      <w:pPr>
        <w:pStyle w:val="NormalWeb"/>
        <w:spacing w:before="1272" w:after="0"/>
        <w:ind w:left="8931" w:hanging="8931"/>
        <w:jc w:val="center"/>
        <w:rPr>
          <w:rFonts w:ascii="Arial" w:hAnsi="Arial" w:cs="Arial"/>
          <w:sz w:val="60"/>
          <w:szCs w:val="60"/>
        </w:rPr>
      </w:pPr>
      <w:r w:rsidRPr="00234DC7">
        <w:rPr>
          <w:rFonts w:ascii="Arial" w:hAnsi="Arial" w:cs="Arial"/>
          <w:sz w:val="60"/>
          <w:szCs w:val="60"/>
        </w:rPr>
        <w:t>CARMAUX</w:t>
      </w:r>
    </w:p>
    <w:p w:rsidR="006A3137" w:rsidRPr="00234DC7" w:rsidRDefault="006A3137" w:rsidP="00DD1046">
      <w:pPr>
        <w:pStyle w:val="NormalWeb"/>
        <w:spacing w:before="360" w:after="0" w:line="276" w:lineRule="auto"/>
        <w:ind w:left="8931" w:hanging="8931"/>
        <w:jc w:val="center"/>
        <w:rPr>
          <w:rFonts w:ascii="Arial" w:hAnsi="Arial" w:cs="Arial"/>
          <w:sz w:val="60"/>
          <w:szCs w:val="60"/>
        </w:rPr>
      </w:pPr>
      <w:r w:rsidRPr="00234DC7">
        <w:rPr>
          <w:rFonts w:ascii="Arial" w:hAnsi="Arial" w:cs="Arial"/>
          <w:sz w:val="60"/>
          <w:szCs w:val="60"/>
        </w:rPr>
        <w:t xml:space="preserve">La VILLE et l’UCIAC </w:t>
      </w:r>
    </w:p>
    <w:p w:rsidR="006A3137" w:rsidRPr="00234DC7" w:rsidRDefault="006A3137" w:rsidP="006A3137">
      <w:pPr>
        <w:pStyle w:val="NormalWeb"/>
        <w:spacing w:before="360" w:after="0" w:line="276" w:lineRule="auto"/>
        <w:ind w:firstLine="34"/>
        <w:jc w:val="center"/>
        <w:rPr>
          <w:rFonts w:ascii="Arial" w:hAnsi="Arial" w:cs="Arial"/>
          <w:sz w:val="60"/>
          <w:szCs w:val="60"/>
        </w:rPr>
      </w:pPr>
      <w:r w:rsidRPr="00234DC7">
        <w:rPr>
          <w:rFonts w:ascii="Arial" w:hAnsi="Arial" w:cs="Arial"/>
          <w:sz w:val="60"/>
          <w:szCs w:val="60"/>
        </w:rPr>
        <w:t>A</w:t>
      </w:r>
      <w:r w:rsidRPr="00234DC7">
        <w:rPr>
          <w:rFonts w:ascii="Arial" w:hAnsi="Arial" w:cs="Arial"/>
          <w:sz w:val="56"/>
          <w:szCs w:val="56"/>
        </w:rPr>
        <w:t xml:space="preserve">ppelle </w:t>
      </w:r>
      <w:r w:rsidRPr="00234DC7">
        <w:rPr>
          <w:sz w:val="56"/>
          <w:szCs w:val="56"/>
        </w:rPr>
        <w:t>l</w:t>
      </w:r>
      <w:r w:rsidRPr="00234DC7">
        <w:rPr>
          <w:rFonts w:ascii="Arial" w:hAnsi="Arial" w:cs="Arial"/>
          <w:sz w:val="56"/>
          <w:szCs w:val="56"/>
        </w:rPr>
        <w:t>a population fidèle à ces valeurs de solidarité à soutenir le commerce de proximité </w:t>
      </w:r>
    </w:p>
    <w:p w:rsidR="006A3137" w:rsidRPr="006A3137" w:rsidRDefault="006A3137" w:rsidP="006A3137">
      <w:pPr>
        <w:pStyle w:val="NormalWeb"/>
        <w:spacing w:before="360" w:after="0" w:line="276" w:lineRule="auto"/>
        <w:jc w:val="both"/>
        <w:rPr>
          <w:rFonts w:ascii="Arial" w:hAnsi="Arial" w:cs="Arial"/>
          <w:sz w:val="22"/>
          <w:szCs w:val="22"/>
        </w:rPr>
      </w:pPr>
      <w:r w:rsidRPr="006A3137">
        <w:rPr>
          <w:rFonts w:ascii="Arial" w:hAnsi="Arial" w:cs="Arial"/>
          <w:sz w:val="22"/>
          <w:szCs w:val="22"/>
        </w:rPr>
        <w:t>La ville de Carmaux soutient le commerce local. Elle accompagne l’UCIAC (Union des commerçants industriels et artisans du Carmausin) pour l’organisation d’une animation commerciale qui débutera le lundi 8 Juin jusqu’à la fin du mois. « Cette opération commerciale est intitulée Ensemble soutenons nos commerçants Achetez Malin Achetez Pays Carmausin ». Force de proposition de cette opération commerciale L’UCIAC propose que plusieurs actions de ce type soient menées durant l’année 2020.</w:t>
      </w:r>
    </w:p>
    <w:p w:rsidR="006A3137" w:rsidRPr="006A3137" w:rsidRDefault="006A3137" w:rsidP="006A3137">
      <w:pPr>
        <w:pStyle w:val="NormalWeb"/>
        <w:spacing w:before="360" w:after="0" w:line="276" w:lineRule="auto"/>
        <w:ind w:left="1267" w:hanging="1267"/>
        <w:rPr>
          <w:rFonts w:ascii="Arial" w:hAnsi="Arial" w:cs="Arial"/>
          <w:sz w:val="22"/>
          <w:szCs w:val="22"/>
        </w:rPr>
      </w:pPr>
      <w:r w:rsidRPr="006A3137">
        <w:rPr>
          <w:rFonts w:ascii="Arial" w:hAnsi="Arial" w:cs="Arial"/>
          <w:sz w:val="22"/>
          <w:szCs w:val="22"/>
        </w:rPr>
        <w:t xml:space="preserve">A ce titre, </w:t>
      </w:r>
      <w:r w:rsidRPr="00DD1046">
        <w:rPr>
          <w:rFonts w:ascii="Arial Narrow" w:hAnsi="Arial Narrow" w:cs="Arial"/>
          <w:sz w:val="23"/>
          <w:szCs w:val="23"/>
        </w:rPr>
        <w:t xml:space="preserve">un fond exceptionnel de 5 000 € </w:t>
      </w:r>
      <w:r w:rsidR="00DD1046">
        <w:rPr>
          <w:rFonts w:ascii="Arial Narrow" w:hAnsi="Arial Narrow" w:cs="Arial"/>
          <w:sz w:val="23"/>
          <w:szCs w:val="23"/>
        </w:rPr>
        <w:t>est attribué</w:t>
      </w:r>
      <w:r w:rsidR="00DD1046" w:rsidRPr="00DD1046">
        <w:rPr>
          <w:rFonts w:ascii="Arial Narrow" w:hAnsi="Arial Narrow" w:cs="Arial"/>
          <w:sz w:val="23"/>
          <w:szCs w:val="23"/>
        </w:rPr>
        <w:t xml:space="preserve"> à l’opération soutien aux commerces de proximité</w:t>
      </w:r>
      <w:r w:rsidRPr="00DD1046">
        <w:rPr>
          <w:rFonts w:ascii="Arial Narrow" w:hAnsi="Arial Narrow" w:cs="Arial"/>
          <w:sz w:val="23"/>
          <w:szCs w:val="23"/>
        </w:rPr>
        <w:t>.</w:t>
      </w:r>
    </w:p>
    <w:p w:rsidR="006A3137" w:rsidRPr="006A3137" w:rsidRDefault="006A3137" w:rsidP="006A3137">
      <w:pPr>
        <w:pStyle w:val="NormalWeb"/>
        <w:spacing w:before="120" w:after="0"/>
        <w:ind w:right="-828"/>
        <w:jc w:val="both"/>
        <w:rPr>
          <w:rFonts w:ascii="Arial" w:hAnsi="Arial" w:cs="Arial"/>
          <w:b/>
          <w:bCs/>
          <w:sz w:val="22"/>
          <w:szCs w:val="22"/>
        </w:rPr>
      </w:pPr>
    </w:p>
    <w:p w:rsidR="006A3137" w:rsidRDefault="006A3137" w:rsidP="006A3137">
      <w:pPr>
        <w:pStyle w:val="NormalWeb"/>
        <w:spacing w:before="1272" w:after="0"/>
        <w:jc w:val="both"/>
        <w:rPr>
          <w:rFonts w:ascii="Arial" w:hAnsi="Arial" w:cs="Arial"/>
          <w:b/>
          <w:bCs/>
          <w:sz w:val="22"/>
          <w:szCs w:val="22"/>
        </w:rPr>
      </w:pPr>
    </w:p>
    <w:p w:rsidR="006A3137" w:rsidRDefault="006A3137" w:rsidP="006A3137">
      <w:pPr>
        <w:pStyle w:val="NormalWeb"/>
        <w:spacing w:before="1272" w:after="0"/>
        <w:jc w:val="both"/>
        <w:rPr>
          <w:rFonts w:ascii="Arial" w:hAnsi="Arial" w:cs="Arial"/>
          <w:b/>
          <w:bCs/>
          <w:sz w:val="22"/>
          <w:szCs w:val="22"/>
        </w:rPr>
      </w:pPr>
    </w:p>
    <w:p w:rsidR="006A3137" w:rsidRPr="006A3137" w:rsidRDefault="006A3137" w:rsidP="006A3137">
      <w:pPr>
        <w:pStyle w:val="NormalWeb"/>
        <w:spacing w:before="1272" w:after="0"/>
        <w:jc w:val="both"/>
        <w:rPr>
          <w:rFonts w:ascii="Arial" w:hAnsi="Arial" w:cs="Arial"/>
          <w:sz w:val="22"/>
          <w:szCs w:val="22"/>
        </w:rPr>
      </w:pPr>
      <w:r w:rsidRPr="006A3137">
        <w:rPr>
          <w:rFonts w:ascii="Arial" w:hAnsi="Arial" w:cs="Arial"/>
          <w:b/>
          <w:bCs/>
          <w:sz w:val="22"/>
          <w:szCs w:val="22"/>
        </w:rPr>
        <w:t>Concrètement, l’opération « BEEGIFT » permet aux clients d’obtenir un chèque cadeau d’une valeur de 50,</w:t>
      </w:r>
      <w:r w:rsidRPr="006A3137">
        <w:rPr>
          <w:rFonts w:ascii="Arial" w:hAnsi="Arial" w:cs="Arial"/>
          <w:b/>
          <w:bCs/>
          <w:sz w:val="18"/>
          <w:szCs w:val="18"/>
        </w:rPr>
        <w:t>00</w:t>
      </w:r>
      <w:r w:rsidR="00E47789">
        <w:rPr>
          <w:rFonts w:ascii="Arial" w:hAnsi="Arial" w:cs="Arial"/>
          <w:b/>
          <w:bCs/>
          <w:sz w:val="22"/>
          <w:szCs w:val="22"/>
        </w:rPr>
        <w:t xml:space="preserve"> € en n</w:t>
      </w:r>
      <w:r w:rsidRPr="006A3137">
        <w:rPr>
          <w:rFonts w:ascii="Arial" w:hAnsi="Arial" w:cs="Arial"/>
          <w:b/>
          <w:bCs/>
          <w:sz w:val="22"/>
          <w:szCs w:val="22"/>
        </w:rPr>
        <w:t>’achetant que 30,</w:t>
      </w:r>
      <w:r w:rsidRPr="006A3137">
        <w:rPr>
          <w:rFonts w:ascii="Arial" w:hAnsi="Arial" w:cs="Arial"/>
          <w:b/>
          <w:bCs/>
          <w:sz w:val="18"/>
          <w:szCs w:val="18"/>
        </w:rPr>
        <w:t>00</w:t>
      </w:r>
      <w:r w:rsidRPr="006A3137">
        <w:rPr>
          <w:rFonts w:ascii="Arial" w:hAnsi="Arial" w:cs="Arial"/>
          <w:b/>
          <w:bCs/>
          <w:sz w:val="16"/>
          <w:szCs w:val="16"/>
        </w:rPr>
        <w:t xml:space="preserve"> </w:t>
      </w:r>
      <w:r w:rsidRPr="006A3137">
        <w:rPr>
          <w:rFonts w:ascii="Arial" w:hAnsi="Arial" w:cs="Arial"/>
          <w:b/>
          <w:bCs/>
          <w:sz w:val="22"/>
          <w:szCs w:val="22"/>
        </w:rPr>
        <w:t>€. La différence de 20,</w:t>
      </w:r>
      <w:r w:rsidRPr="006A3137">
        <w:rPr>
          <w:rFonts w:ascii="Arial" w:hAnsi="Arial" w:cs="Arial"/>
          <w:b/>
          <w:bCs/>
          <w:sz w:val="18"/>
          <w:szCs w:val="18"/>
        </w:rPr>
        <w:t>00</w:t>
      </w:r>
      <w:r w:rsidRPr="006A3137">
        <w:rPr>
          <w:rFonts w:ascii="Arial" w:hAnsi="Arial" w:cs="Arial"/>
          <w:b/>
          <w:bCs/>
          <w:sz w:val="16"/>
          <w:szCs w:val="16"/>
        </w:rPr>
        <w:t xml:space="preserve"> </w:t>
      </w:r>
      <w:r w:rsidRPr="006A3137">
        <w:rPr>
          <w:rFonts w:ascii="Arial" w:hAnsi="Arial" w:cs="Arial"/>
          <w:b/>
          <w:bCs/>
          <w:sz w:val="22"/>
          <w:szCs w:val="22"/>
        </w:rPr>
        <w:t xml:space="preserve">€ étant le complément apporté par la dotation de la Mairie de Carmaux. </w:t>
      </w:r>
      <w:r w:rsidRPr="006A3137">
        <w:rPr>
          <w:rFonts w:ascii="Arial" w:hAnsi="Arial" w:cs="Arial"/>
          <w:sz w:val="22"/>
          <w:szCs w:val="22"/>
        </w:rPr>
        <w:t>Cette opération est mise en place avec tous les commerçants qui souhaitent participer, qui sont situés sur la commune hors grandes surfaces.</w:t>
      </w:r>
    </w:p>
    <w:p w:rsidR="006A3137" w:rsidRPr="006A3137" w:rsidRDefault="006A3137" w:rsidP="006A3137">
      <w:pPr>
        <w:pStyle w:val="NormalWeb"/>
        <w:spacing w:before="307" w:after="0"/>
        <w:jc w:val="both"/>
        <w:rPr>
          <w:rFonts w:ascii="Arial" w:hAnsi="Arial" w:cs="Arial"/>
        </w:rPr>
      </w:pPr>
      <w:r w:rsidRPr="006A3137">
        <w:rPr>
          <w:rFonts w:ascii="Arial" w:hAnsi="Arial" w:cs="Arial"/>
          <w:sz w:val="22"/>
          <w:szCs w:val="22"/>
        </w:rPr>
        <w:t>Pour la ville de Carmaux il est essentiel de soutenir les commerces de proximités locaux lors de ce</w:t>
      </w:r>
      <w:r w:rsidR="00E47789">
        <w:rPr>
          <w:rFonts w:ascii="Arial" w:hAnsi="Arial" w:cs="Arial"/>
          <w:sz w:val="22"/>
          <w:szCs w:val="22"/>
        </w:rPr>
        <w:t xml:space="preserve"> </w:t>
      </w:r>
      <w:bookmarkStart w:id="0" w:name="_GoBack"/>
      <w:bookmarkEnd w:id="0"/>
      <w:r w:rsidRPr="006A3137">
        <w:rPr>
          <w:rFonts w:ascii="Arial" w:hAnsi="Arial" w:cs="Arial"/>
          <w:sz w:val="22"/>
          <w:szCs w:val="22"/>
        </w:rPr>
        <w:t>temps fort commercial. Cette initiative, proposée par l’UCIAC et la confédération des commerçants de France, vise à promouvoir la revitalisation commerciale de centre-ville et à inviter les carmausins à consommer localement. </w:t>
      </w:r>
    </w:p>
    <w:p w:rsidR="006A3137" w:rsidRPr="006A3137" w:rsidRDefault="006A3137" w:rsidP="006A3137">
      <w:pPr>
        <w:pStyle w:val="Titre2"/>
        <w:shd w:val="clear" w:color="auto" w:fill="FFFFFF"/>
        <w:spacing w:before="0"/>
        <w:textAlignment w:val="baseline"/>
        <w:rPr>
          <w:rFonts w:ascii="Arial" w:eastAsia="Times New Roman" w:hAnsi="Arial" w:cs="Arial"/>
          <w:b w:val="0"/>
          <w:bCs w:val="0"/>
          <w:color w:val="auto"/>
          <w:sz w:val="24"/>
          <w:szCs w:val="24"/>
          <w:lang w:eastAsia="fr-FR"/>
        </w:rPr>
      </w:pPr>
      <w:r w:rsidRPr="006A3137">
        <w:rPr>
          <w:rFonts w:ascii="Arial" w:hAnsi="Arial" w:cs="Arial"/>
          <w:color w:val="auto"/>
          <w:sz w:val="22"/>
          <w:szCs w:val="22"/>
        </w:rPr>
        <w:t>Acheter local est un très bon moyen de perpétuer le lien social si nécessaire aujourd’hui, de transmettre une culture qui touche au terroir de notre région tout en préservant son économie. L’achat local est désormais un geste citoyen et le meilleur moyen de continuer à se faire plaisir en ces temps où les déplacements doivent rester mesurés.</w:t>
      </w:r>
      <w:r w:rsidRPr="006A3137">
        <w:rPr>
          <w:rFonts w:ascii="Arial" w:eastAsia="Times New Roman" w:hAnsi="Arial" w:cs="Arial"/>
          <w:b w:val="0"/>
          <w:bCs w:val="0"/>
          <w:color w:val="auto"/>
          <w:sz w:val="36"/>
          <w:szCs w:val="36"/>
          <w:lang w:eastAsia="fr-FR"/>
        </w:rPr>
        <w:t xml:space="preserve"> </w:t>
      </w:r>
    </w:p>
    <w:p w:rsidR="006A3137" w:rsidRPr="006A3137" w:rsidRDefault="006A3137" w:rsidP="006A3137">
      <w:pPr>
        <w:pStyle w:val="NormalWeb"/>
        <w:spacing w:before="307" w:after="0"/>
        <w:jc w:val="both"/>
        <w:rPr>
          <w:rFonts w:ascii="Arial" w:eastAsia="Times New Roman" w:hAnsi="Arial" w:cs="Arial"/>
          <w:sz w:val="21"/>
          <w:szCs w:val="21"/>
          <w:lang w:eastAsia="fr-FR"/>
        </w:rPr>
      </w:pPr>
      <w:r w:rsidRPr="006A3137">
        <w:rPr>
          <w:rFonts w:ascii="Arial" w:hAnsi="Arial" w:cs="Arial"/>
          <w:sz w:val="22"/>
          <w:szCs w:val="22"/>
        </w:rPr>
        <w:t xml:space="preserve">Concrètement : </w:t>
      </w:r>
      <w:r w:rsidRPr="006A3137">
        <w:rPr>
          <w:rFonts w:ascii="Arial" w:eastAsia="Times New Roman" w:hAnsi="Arial" w:cs="Arial"/>
          <w:sz w:val="21"/>
          <w:szCs w:val="21"/>
          <w:lang w:eastAsia="fr-FR"/>
        </w:rPr>
        <w:t xml:space="preserve">Voici le lien vers la plateforme     </w:t>
      </w:r>
      <w:hyperlink r:id="rId4" w:tgtFrame="_blank" w:history="1">
        <w:r w:rsidRPr="00DD1046">
          <w:rPr>
            <w:rFonts w:ascii="Arial" w:eastAsia="Times New Roman" w:hAnsi="Arial" w:cs="Arial"/>
            <w:color w:val="0000FF"/>
            <w:sz w:val="28"/>
            <w:szCs w:val="28"/>
            <w:u w:val="single"/>
            <w:lang w:eastAsia="fr-FR"/>
          </w:rPr>
          <w:t>https://www.beegift.fr/</w:t>
        </w:r>
      </w:hyperlink>
      <w:r w:rsidRPr="00DD1046">
        <w:rPr>
          <w:rFonts w:ascii="Arial" w:eastAsia="Times New Roman" w:hAnsi="Arial" w:cs="Arial"/>
          <w:color w:val="0000FF"/>
          <w:sz w:val="28"/>
          <w:szCs w:val="28"/>
          <w:lang w:eastAsia="fr-FR"/>
        </w:rPr>
        <w:t xml:space="preserve"> </w:t>
      </w:r>
    </w:p>
    <w:p w:rsidR="006A3137" w:rsidRPr="006A3137" w:rsidRDefault="006A3137" w:rsidP="006A3137">
      <w:pPr>
        <w:pStyle w:val="NormalWeb"/>
        <w:spacing w:before="307" w:after="0" w:line="240" w:lineRule="auto"/>
        <w:jc w:val="both"/>
        <w:rPr>
          <w:rFonts w:ascii="Arial" w:hAnsi="Arial" w:cs="Arial"/>
        </w:rPr>
      </w:pPr>
      <w:r w:rsidRPr="006A3137">
        <w:rPr>
          <w:rFonts w:ascii="Arial" w:eastAsia="Times New Roman" w:hAnsi="Arial" w:cs="Arial"/>
          <w:lang w:eastAsia="fr-FR"/>
        </w:rPr>
        <w:t>Le commerce s'inscrit sur "inscrire mon commerce" l’inscription peut se faire avant ou après avoir reçu un chèque (tous déterritorialisés ou imprimables).</w:t>
      </w:r>
    </w:p>
    <w:p w:rsidR="006A3137" w:rsidRPr="006A3137" w:rsidRDefault="006A3137" w:rsidP="006A3137">
      <w:pPr>
        <w:shd w:val="clear" w:color="auto" w:fill="FFFFFF"/>
        <w:spacing w:after="0" w:line="240" w:lineRule="auto"/>
        <w:jc w:val="both"/>
        <w:rPr>
          <w:rFonts w:ascii="Arial" w:eastAsia="Times New Roman" w:hAnsi="Arial" w:cs="Arial"/>
          <w:sz w:val="24"/>
          <w:szCs w:val="24"/>
          <w:lang w:eastAsia="fr-FR"/>
        </w:rPr>
      </w:pPr>
      <w:r w:rsidRPr="006A3137">
        <w:rPr>
          <w:rFonts w:ascii="Arial" w:eastAsia="Times New Roman" w:hAnsi="Arial" w:cs="Arial"/>
          <w:sz w:val="24"/>
          <w:szCs w:val="24"/>
          <w:lang w:eastAsia="fr-FR"/>
        </w:rPr>
        <w:t xml:space="preserve">Le consommateur commande son chèque sur « offrir un chèque », qui peut être établi à l’ordre du commerçant choisi dans la liste des participants à l’opération. S’il s’agit d’un cadeau « chèque City » celui-ci est utilisable de la même manière. N’hésitez pas à </w:t>
      </w:r>
      <w:proofErr w:type="spellStart"/>
      <w:r w:rsidRPr="006A3137">
        <w:rPr>
          <w:rFonts w:ascii="Arial" w:eastAsia="Times New Roman" w:hAnsi="Arial" w:cs="Arial"/>
          <w:sz w:val="24"/>
          <w:szCs w:val="24"/>
          <w:lang w:eastAsia="fr-FR"/>
        </w:rPr>
        <w:t>utliser</w:t>
      </w:r>
      <w:proofErr w:type="spellEnd"/>
      <w:r w:rsidRPr="006A3137">
        <w:rPr>
          <w:rFonts w:ascii="Arial" w:eastAsia="Times New Roman" w:hAnsi="Arial" w:cs="Arial"/>
          <w:sz w:val="24"/>
          <w:szCs w:val="24"/>
          <w:lang w:eastAsia="fr-FR"/>
        </w:rPr>
        <w:t xml:space="preserve"> </w:t>
      </w:r>
      <w:proofErr w:type="spellStart"/>
      <w:r w:rsidRPr="006A3137">
        <w:rPr>
          <w:rFonts w:ascii="Arial" w:eastAsia="Times New Roman" w:hAnsi="Arial" w:cs="Arial"/>
          <w:sz w:val="24"/>
          <w:szCs w:val="24"/>
          <w:lang w:eastAsia="fr-FR"/>
        </w:rPr>
        <w:t>Beegift</w:t>
      </w:r>
      <w:proofErr w:type="spellEnd"/>
      <w:r w:rsidRPr="006A3137">
        <w:rPr>
          <w:rFonts w:ascii="Arial" w:eastAsia="Times New Roman" w:hAnsi="Arial" w:cs="Arial"/>
          <w:sz w:val="24"/>
          <w:szCs w:val="24"/>
          <w:lang w:eastAsia="fr-FR"/>
        </w:rPr>
        <w:t xml:space="preserve"> « </w:t>
      </w:r>
      <w:r w:rsidRPr="006A3137">
        <w:rPr>
          <w:rFonts w:ascii="Arial" w:eastAsia="Times New Roman" w:hAnsi="Arial" w:cs="Arial"/>
          <w:bCs/>
          <w:sz w:val="24"/>
          <w:szCs w:val="24"/>
          <w:lang w:eastAsia="fr-FR"/>
        </w:rPr>
        <w:t>la s</w:t>
      </w:r>
      <w:r w:rsidRPr="006A3137">
        <w:rPr>
          <w:rFonts w:ascii="Arial" w:eastAsia="Times New Roman" w:hAnsi="Arial" w:cs="Arial"/>
          <w:sz w:val="24"/>
          <w:szCs w:val="24"/>
          <w:lang w:eastAsia="fr-FR"/>
        </w:rPr>
        <w:t>tartup</w:t>
      </w:r>
      <w:r w:rsidRPr="006A3137">
        <w:rPr>
          <w:rFonts w:ascii="Arial" w:eastAsia="Times New Roman" w:hAnsi="Arial" w:cs="Arial"/>
          <w:bCs/>
          <w:sz w:val="24"/>
          <w:szCs w:val="24"/>
          <w:lang w:eastAsia="fr-FR"/>
        </w:rPr>
        <w:t xml:space="preserve"> qui propose les</w:t>
      </w:r>
      <w:r w:rsidRPr="006A3137">
        <w:rPr>
          <w:rFonts w:ascii="Arial" w:eastAsia="Times New Roman" w:hAnsi="Arial" w:cs="Arial"/>
          <w:sz w:val="24"/>
          <w:szCs w:val="24"/>
          <w:lang w:eastAsia="fr-FR"/>
        </w:rPr>
        <w:t xml:space="preserve"> chèques cadeaux pour butiner le commerce local. »</w:t>
      </w:r>
    </w:p>
    <w:p w:rsidR="006A3137" w:rsidRDefault="006A3137" w:rsidP="006A3137">
      <w:pPr>
        <w:shd w:val="clear" w:color="auto" w:fill="FFFFFF"/>
        <w:spacing w:after="0" w:line="240" w:lineRule="auto"/>
        <w:ind w:firstLine="708"/>
        <w:jc w:val="both"/>
        <w:rPr>
          <w:rFonts w:ascii="Arial" w:eastAsia="Times New Roman" w:hAnsi="Arial" w:cs="Arial"/>
          <w:sz w:val="24"/>
          <w:szCs w:val="24"/>
          <w:lang w:eastAsia="fr-FR"/>
        </w:rPr>
      </w:pPr>
      <w:r w:rsidRPr="006A3137">
        <w:rPr>
          <w:rFonts w:ascii="Arial" w:eastAsia="Times New Roman" w:hAnsi="Arial" w:cs="Arial"/>
          <w:sz w:val="24"/>
          <w:szCs w:val="24"/>
          <w:lang w:eastAsia="fr-FR"/>
        </w:rPr>
        <w:t xml:space="preserve">En cas de problème de connexion vous pouvez directement contacter le fondateur </w:t>
      </w:r>
      <w:r>
        <w:rPr>
          <w:rFonts w:ascii="Arial" w:eastAsia="Times New Roman" w:hAnsi="Arial" w:cs="Arial"/>
          <w:sz w:val="24"/>
          <w:szCs w:val="24"/>
          <w:lang w:eastAsia="fr-FR"/>
        </w:rPr>
        <w:t xml:space="preserve">et </w:t>
      </w:r>
      <w:r w:rsidRPr="006A3137">
        <w:rPr>
          <w:rFonts w:ascii="Arial" w:eastAsia="Times New Roman" w:hAnsi="Arial" w:cs="Arial"/>
          <w:sz w:val="24"/>
          <w:szCs w:val="24"/>
          <w:lang w:eastAsia="fr-FR"/>
        </w:rPr>
        <w:t xml:space="preserve">gestionnaire de la startup </w:t>
      </w:r>
      <w:proofErr w:type="spellStart"/>
      <w:r w:rsidRPr="006A3137">
        <w:rPr>
          <w:rFonts w:ascii="Arial" w:eastAsia="Times New Roman" w:hAnsi="Arial" w:cs="Arial"/>
          <w:sz w:val="24"/>
          <w:szCs w:val="24"/>
          <w:lang w:eastAsia="fr-FR"/>
        </w:rPr>
        <w:t>Beegift</w:t>
      </w:r>
      <w:proofErr w:type="spellEnd"/>
      <w:r w:rsidRPr="006A3137">
        <w:rPr>
          <w:rFonts w:ascii="Arial" w:eastAsia="Times New Roman" w:hAnsi="Arial" w:cs="Arial"/>
          <w:bCs/>
          <w:sz w:val="24"/>
          <w:szCs w:val="24"/>
          <w:lang w:eastAsia="fr-FR"/>
        </w:rPr>
        <w:t>,</w:t>
      </w:r>
      <w:r>
        <w:rPr>
          <w:rFonts w:ascii="Arial" w:eastAsia="Times New Roman" w:hAnsi="Arial" w:cs="Arial"/>
          <w:sz w:val="24"/>
          <w:szCs w:val="24"/>
          <w:lang w:eastAsia="fr-FR"/>
        </w:rPr>
        <w:t xml:space="preserve"> </w:t>
      </w:r>
      <w:r w:rsidRPr="006A3137">
        <w:rPr>
          <w:rFonts w:ascii="Arial" w:eastAsia="Times New Roman" w:hAnsi="Arial" w:cs="Arial"/>
          <w:sz w:val="24"/>
          <w:szCs w:val="24"/>
          <w:lang w:eastAsia="fr-FR"/>
        </w:rPr>
        <w:t>Arnaud LEPAGE en composant le :</w:t>
      </w:r>
    </w:p>
    <w:p w:rsidR="006A3137" w:rsidRPr="006A3137" w:rsidRDefault="006A3137" w:rsidP="006A3137">
      <w:pPr>
        <w:shd w:val="clear" w:color="auto" w:fill="FFFFFF"/>
        <w:spacing w:after="0" w:line="240" w:lineRule="auto"/>
        <w:ind w:firstLine="708"/>
        <w:jc w:val="both"/>
        <w:rPr>
          <w:rFonts w:ascii="Arial" w:eastAsia="Times New Roman" w:hAnsi="Arial" w:cs="Arial"/>
          <w:sz w:val="24"/>
          <w:szCs w:val="24"/>
          <w:lang w:eastAsia="fr-FR"/>
        </w:rPr>
      </w:pPr>
    </w:p>
    <w:p w:rsidR="006A3137" w:rsidRPr="00DD1046" w:rsidRDefault="006A3137" w:rsidP="006A3137">
      <w:pPr>
        <w:shd w:val="clear" w:color="auto" w:fill="FFFFFF"/>
        <w:spacing w:after="0" w:line="240" w:lineRule="auto"/>
        <w:jc w:val="center"/>
        <w:rPr>
          <w:rFonts w:ascii="Arial" w:eastAsia="Times New Roman" w:hAnsi="Arial" w:cs="Arial"/>
          <w:b/>
          <w:color w:val="0000FF"/>
          <w:sz w:val="28"/>
          <w:szCs w:val="28"/>
          <w:lang w:eastAsia="fr-FR"/>
        </w:rPr>
      </w:pPr>
      <w:r w:rsidRPr="00DD1046">
        <w:rPr>
          <w:rFonts w:ascii="Arial" w:eastAsia="Times New Roman" w:hAnsi="Arial" w:cs="Arial"/>
          <w:b/>
          <w:color w:val="0000FF"/>
          <w:sz w:val="28"/>
          <w:szCs w:val="28"/>
          <w:u w:val="single"/>
          <w:lang w:eastAsia="fr-FR"/>
        </w:rPr>
        <w:t>TÉL</w:t>
      </w:r>
      <w:r w:rsidRPr="00DD1046">
        <w:rPr>
          <w:rFonts w:ascii="Arial" w:eastAsia="Times New Roman" w:hAnsi="Arial" w:cs="Arial"/>
          <w:b/>
          <w:color w:val="0000FF"/>
          <w:sz w:val="28"/>
          <w:szCs w:val="28"/>
          <w:lang w:eastAsia="fr-FR"/>
        </w:rPr>
        <w:t> : 06 07 87 39 00</w:t>
      </w:r>
    </w:p>
    <w:p w:rsidR="006A3137" w:rsidRPr="006A3137" w:rsidRDefault="006A3137" w:rsidP="006A3137">
      <w:pPr>
        <w:pStyle w:val="NormalWeb"/>
        <w:spacing w:before="120" w:after="0"/>
        <w:rPr>
          <w:rFonts w:ascii="Arial" w:hAnsi="Arial" w:cs="Arial"/>
          <w:b/>
          <w:bCs/>
          <w:sz w:val="28"/>
          <w:szCs w:val="28"/>
        </w:rPr>
      </w:pPr>
      <w:r w:rsidRPr="006A3137">
        <w:rPr>
          <w:rFonts w:ascii="Arial" w:hAnsi="Arial" w:cs="Arial"/>
          <w:b/>
          <w:bCs/>
          <w:sz w:val="28"/>
          <w:szCs w:val="28"/>
        </w:rPr>
        <w:t xml:space="preserve">RAPPEL : </w:t>
      </w:r>
    </w:p>
    <w:p w:rsidR="006A3137" w:rsidRPr="006A3137" w:rsidRDefault="006A3137" w:rsidP="006A3137">
      <w:pPr>
        <w:pStyle w:val="NormalWeb"/>
        <w:spacing w:before="322" w:after="0"/>
        <w:rPr>
          <w:rFonts w:ascii="Arial" w:hAnsi="Arial" w:cs="Arial"/>
          <w:sz w:val="22"/>
          <w:szCs w:val="22"/>
        </w:rPr>
      </w:pPr>
      <w:r w:rsidRPr="006A3137">
        <w:rPr>
          <w:rFonts w:ascii="Arial" w:hAnsi="Arial" w:cs="Arial"/>
          <w:b/>
          <w:bCs/>
          <w:sz w:val="22"/>
          <w:szCs w:val="22"/>
        </w:rPr>
        <w:t xml:space="preserve">&gt; Carmaux dispose d’une offre commerciale </w:t>
      </w:r>
      <w:r w:rsidRPr="006A3137">
        <w:rPr>
          <w:rFonts w:ascii="Arial" w:hAnsi="Arial" w:cs="Arial"/>
          <w:sz w:val="22"/>
          <w:szCs w:val="22"/>
        </w:rPr>
        <w:t>complète de commerces et de services, pour beaucoup des entreprises familiales : - Les surfaces alimentaires avec leur éventail de commerces spécialisés : boulangeries, boucheries, épiceries, cavistes, produits locaux, produit diététiques ou biologiques. - L’équipement et le service à la personne avec vos établissements de proximité de petite et de moyenne surface. - Les restaurants ne sont pas en reste et sont désormais ouverts dans le respect des gestes barrières. </w:t>
      </w:r>
    </w:p>
    <w:p w:rsidR="006A3137" w:rsidRPr="006A3137" w:rsidRDefault="006A3137" w:rsidP="006A3137">
      <w:pPr>
        <w:pStyle w:val="NormalWeb"/>
        <w:spacing w:before="322" w:after="0"/>
        <w:rPr>
          <w:rFonts w:ascii="Arial" w:hAnsi="Arial" w:cs="Arial"/>
        </w:rPr>
      </w:pPr>
    </w:p>
    <w:p w:rsidR="006A3137" w:rsidRPr="006A3137" w:rsidRDefault="006A3137" w:rsidP="006A3137">
      <w:pPr>
        <w:jc w:val="both"/>
        <w:rPr>
          <w:rFonts w:ascii="Arial" w:hAnsi="Arial" w:cs="Arial"/>
        </w:rPr>
      </w:pPr>
      <w:r w:rsidRPr="006A3137">
        <w:rPr>
          <w:rFonts w:ascii="Arial" w:hAnsi="Arial" w:cs="Arial"/>
          <w:b/>
          <w:bCs/>
        </w:rPr>
        <w:t xml:space="preserve">&gt; Stationnement gratuit </w:t>
      </w:r>
      <w:r w:rsidRPr="006A3137">
        <w:rPr>
          <w:rFonts w:ascii="Arial" w:hAnsi="Arial" w:cs="Arial"/>
        </w:rPr>
        <w:t>Le stationnement est gratuit à Carmaux à l’espace multimodal Paul Bodin (gare), place Jean Jaurès, place Gambetta, Place de la libération, avenue Albert Thomas et dans les rues adjacentes.</w:t>
      </w:r>
    </w:p>
    <w:p w:rsidR="00644E25" w:rsidRPr="006A3137" w:rsidRDefault="006A3137" w:rsidP="006A3137">
      <w:pPr>
        <w:jc w:val="both"/>
        <w:rPr>
          <w:rFonts w:ascii="Arial" w:hAnsi="Arial" w:cs="Arial"/>
        </w:rPr>
      </w:pPr>
      <w:r w:rsidRPr="006A3137">
        <w:rPr>
          <w:rFonts w:ascii="Arial" w:hAnsi="Arial" w:cs="Arial"/>
        </w:rPr>
        <w:t xml:space="preserve">Cette offre n’a aucun coût pour les commerces, les frais de gestion et de mise en place étant financés par la VILLE </w:t>
      </w:r>
      <w:r>
        <w:rPr>
          <w:rFonts w:ascii="Arial" w:hAnsi="Arial" w:cs="Arial"/>
        </w:rPr>
        <w:t>et l’UCIAC </w:t>
      </w:r>
    </w:p>
    <w:sectPr w:rsidR="00644E25" w:rsidRPr="006A3137" w:rsidSect="00DD1046">
      <w:pgSz w:w="11906" w:h="16838"/>
      <w:pgMar w:top="1417" w:right="1416"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37"/>
    <w:rsid w:val="00644E25"/>
    <w:rsid w:val="006A3137"/>
    <w:rsid w:val="00DD1046"/>
    <w:rsid w:val="00E477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5B8B7-0C70-4902-BAE8-D8BB8F00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37"/>
    <w:pPr>
      <w:spacing w:after="160" w:line="259" w:lineRule="auto"/>
    </w:pPr>
  </w:style>
  <w:style w:type="paragraph" w:styleId="Titre2">
    <w:name w:val="heading 2"/>
    <w:basedOn w:val="Normal"/>
    <w:next w:val="Normal"/>
    <w:link w:val="Titre2Car"/>
    <w:uiPriority w:val="9"/>
    <w:semiHidden/>
    <w:unhideWhenUsed/>
    <w:qFormat/>
    <w:rsid w:val="006A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6A313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A31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egif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3002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dc:creator>
  <cp:lastModifiedBy>frederic kohlpoth</cp:lastModifiedBy>
  <cp:revision>3</cp:revision>
  <dcterms:created xsi:type="dcterms:W3CDTF">2020-06-06T16:03:00Z</dcterms:created>
  <dcterms:modified xsi:type="dcterms:W3CDTF">2020-06-06T16:46:00Z</dcterms:modified>
</cp:coreProperties>
</file>